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D2F" w:rsidRDefault="004B4D2F" w:rsidP="00BE6376">
      <w:pPr>
        <w:ind w:left="851" w:right="849"/>
      </w:pPr>
    </w:p>
    <w:p w:rsidR="003B5259" w:rsidRDefault="003B5259" w:rsidP="00BE6376">
      <w:pPr>
        <w:ind w:left="851" w:right="849"/>
      </w:pPr>
    </w:p>
    <w:p w:rsidR="003B5259" w:rsidRDefault="003B5259" w:rsidP="00BE6376">
      <w:pPr>
        <w:ind w:left="851" w:right="849"/>
      </w:pPr>
    </w:p>
    <w:p w:rsidR="003B5259" w:rsidRPr="00EA3D18" w:rsidRDefault="003B5259" w:rsidP="00EA3D18">
      <w:pPr>
        <w:ind w:left="851" w:right="84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F6138F" w:rsidRPr="00F6138F" w:rsidRDefault="00F6138F" w:rsidP="00BE6376">
      <w:pPr>
        <w:ind w:left="851" w:right="849"/>
        <w:rPr>
          <w:sz w:val="24"/>
          <w:szCs w:val="24"/>
        </w:rPr>
      </w:pPr>
    </w:p>
    <w:p w:rsidR="003B5259" w:rsidRPr="0003059F" w:rsidRDefault="003B5259" w:rsidP="003B5259">
      <w:pPr>
        <w:ind w:left="851" w:right="8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59F">
        <w:rPr>
          <w:rFonts w:ascii="Times New Roman" w:hAnsi="Times New Roman" w:cs="Times New Roman"/>
          <w:b/>
          <w:sz w:val="24"/>
          <w:szCs w:val="24"/>
        </w:rPr>
        <w:t>ОБРЪЩЕНИЕ НА ББА КЪМ УЧАСТИЦИТЕ В НСБЛС</w:t>
      </w:r>
    </w:p>
    <w:p w:rsidR="003B5259" w:rsidRPr="00F6138F" w:rsidRDefault="003B5259" w:rsidP="003B5259">
      <w:pPr>
        <w:ind w:right="849"/>
        <w:jc w:val="both"/>
        <w:rPr>
          <w:rFonts w:ascii="Times New Roman" w:hAnsi="Times New Roman" w:cs="Times New Roman"/>
          <w:sz w:val="24"/>
          <w:szCs w:val="24"/>
        </w:rPr>
      </w:pPr>
    </w:p>
    <w:p w:rsidR="003B5259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</w:p>
    <w:p w:rsidR="00F6138F" w:rsidRPr="00855C8E" w:rsidRDefault="00F6138F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 xml:space="preserve">На основание провело се общо събрание на ББА, се взе решение да </w:t>
      </w:r>
      <w:r w:rsidR="00F6138F" w:rsidRPr="00F6138F">
        <w:rPr>
          <w:rFonts w:ascii="Times New Roman" w:hAnsi="Times New Roman" w:cs="Times New Roman"/>
          <w:sz w:val="24"/>
          <w:szCs w:val="24"/>
        </w:rPr>
        <w:t>се предложат</w:t>
      </w:r>
      <w:r w:rsidRPr="00F6138F">
        <w:rPr>
          <w:rFonts w:ascii="Times New Roman" w:hAnsi="Times New Roman" w:cs="Times New Roman"/>
          <w:sz w:val="24"/>
          <w:szCs w:val="24"/>
        </w:rPr>
        <w:t xml:space="preserve"> пред </w:t>
      </w:r>
      <w:r w:rsidR="00F6138F" w:rsidRPr="00F6138F">
        <w:rPr>
          <w:rFonts w:ascii="Times New Roman" w:hAnsi="Times New Roman" w:cs="Times New Roman"/>
          <w:sz w:val="24"/>
          <w:szCs w:val="24"/>
        </w:rPr>
        <w:t>Национален събор на БЛС няколко позиции.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Към НРД за 2016 г. да се включат следните положения (акценти):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•</w:t>
      </w:r>
      <w:r w:rsidRPr="00F6138F">
        <w:rPr>
          <w:rFonts w:ascii="Times New Roman" w:hAnsi="Times New Roman" w:cs="Times New Roman"/>
          <w:sz w:val="24"/>
          <w:szCs w:val="24"/>
        </w:rPr>
        <w:tab/>
        <w:t xml:space="preserve">при изпращане на ежедневни и месечни електронни отчети от ИМП, РЗОК да бъде задължен да потвърждава приемане на отчет. 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•</w:t>
      </w:r>
      <w:r w:rsidRPr="00F6138F">
        <w:rPr>
          <w:rFonts w:ascii="Times New Roman" w:hAnsi="Times New Roman" w:cs="Times New Roman"/>
          <w:sz w:val="24"/>
          <w:szCs w:val="24"/>
        </w:rPr>
        <w:tab/>
        <w:t>раздел „контрол и санкции“ да заемат самостоятелна глава в НРД.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•</w:t>
      </w:r>
      <w:r w:rsidRPr="00F6138F">
        <w:rPr>
          <w:rFonts w:ascii="Times New Roman" w:hAnsi="Times New Roman" w:cs="Times New Roman"/>
          <w:sz w:val="24"/>
          <w:szCs w:val="24"/>
        </w:rPr>
        <w:tab/>
        <w:t>в Закон за бюджет на НЗОК за 2016</w:t>
      </w:r>
      <w:r w:rsidR="005966A0">
        <w:rPr>
          <w:rFonts w:ascii="Times New Roman" w:hAnsi="Times New Roman" w:cs="Times New Roman"/>
          <w:sz w:val="24"/>
          <w:szCs w:val="24"/>
        </w:rPr>
        <w:t xml:space="preserve"> г. да не се приемат промени в З</w:t>
      </w:r>
      <w:r w:rsidRPr="00F6138F">
        <w:rPr>
          <w:rFonts w:ascii="Times New Roman" w:hAnsi="Times New Roman" w:cs="Times New Roman"/>
          <w:sz w:val="24"/>
          <w:szCs w:val="24"/>
        </w:rPr>
        <w:t>акона за здравно осигуряване.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•</w:t>
      </w:r>
      <w:r w:rsidRPr="00F6138F">
        <w:rPr>
          <w:rFonts w:ascii="Times New Roman" w:hAnsi="Times New Roman" w:cs="Times New Roman"/>
          <w:sz w:val="24"/>
          <w:szCs w:val="24"/>
        </w:rPr>
        <w:tab/>
        <w:t xml:space="preserve">лекари без специалност </w:t>
      </w:r>
      <w:r w:rsidR="005966A0">
        <w:rPr>
          <w:rFonts w:ascii="Times New Roman" w:hAnsi="Times New Roman" w:cs="Times New Roman"/>
          <w:sz w:val="24"/>
          <w:szCs w:val="24"/>
        </w:rPr>
        <w:t>да бъдат включени в Приложение 1</w:t>
      </w:r>
      <w:r w:rsidRPr="00F6138F">
        <w:rPr>
          <w:rFonts w:ascii="Times New Roman" w:hAnsi="Times New Roman" w:cs="Times New Roman"/>
          <w:sz w:val="24"/>
          <w:szCs w:val="24"/>
        </w:rPr>
        <w:t xml:space="preserve"> като пълноправни изпълнители на медицинска помощ, извън график на специалистите.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•</w:t>
      </w:r>
      <w:r w:rsidRPr="00F6138F">
        <w:rPr>
          <w:rFonts w:ascii="Times New Roman" w:hAnsi="Times New Roman" w:cs="Times New Roman"/>
          <w:sz w:val="24"/>
          <w:szCs w:val="24"/>
        </w:rPr>
        <w:tab/>
        <w:t>критериите</w:t>
      </w:r>
      <w:r w:rsidR="003965F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6138F">
        <w:rPr>
          <w:rFonts w:ascii="Times New Roman" w:hAnsi="Times New Roman" w:cs="Times New Roman"/>
          <w:sz w:val="24"/>
          <w:szCs w:val="24"/>
        </w:rPr>
        <w:t xml:space="preserve"> по които да се избират лечебни заведения, с които да се сключи договор, в случаите, когато здравната карта изисква това, да бъдат обсъждани между ЛС и НЗОК.</w:t>
      </w:r>
    </w:p>
    <w:p w:rsidR="003B5259" w:rsidRPr="00F6138F" w:rsidRDefault="003B5259" w:rsidP="003B5259">
      <w:pPr>
        <w:ind w:right="849"/>
        <w:jc w:val="both"/>
        <w:rPr>
          <w:rFonts w:ascii="Times New Roman" w:hAnsi="Times New Roman" w:cs="Times New Roman"/>
          <w:sz w:val="24"/>
          <w:szCs w:val="24"/>
        </w:rPr>
      </w:pP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3B5259" w:rsidRPr="0003059F" w:rsidRDefault="003B5259" w:rsidP="003B5259">
      <w:pPr>
        <w:ind w:left="851" w:right="8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С УВАЖЕНИЕ:</w:t>
      </w:r>
    </w:p>
    <w:p w:rsidR="003B5259" w:rsidRPr="0003059F" w:rsidRDefault="003B5259" w:rsidP="003B5259">
      <w:pPr>
        <w:ind w:left="851" w:right="8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Д-Р ИВАН МАДЖАРОВ</w:t>
      </w:r>
    </w:p>
    <w:p w:rsidR="003B5259" w:rsidRPr="0003059F" w:rsidRDefault="003B5259" w:rsidP="003B5259">
      <w:pPr>
        <w:ind w:left="851" w:right="8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ПРЕДСЕДАТЕЛ НА ББА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София,</w:t>
      </w:r>
    </w:p>
    <w:p w:rsidR="003B5259" w:rsidRPr="00F6138F" w:rsidRDefault="003B5259" w:rsidP="003B5259">
      <w:pPr>
        <w:ind w:left="851" w:right="849"/>
        <w:jc w:val="both"/>
        <w:rPr>
          <w:rFonts w:ascii="Times New Roman" w:hAnsi="Times New Roman" w:cs="Times New Roman"/>
          <w:sz w:val="24"/>
          <w:szCs w:val="24"/>
        </w:rPr>
      </w:pPr>
      <w:r w:rsidRPr="00F6138F">
        <w:rPr>
          <w:rFonts w:ascii="Times New Roman" w:hAnsi="Times New Roman" w:cs="Times New Roman"/>
          <w:sz w:val="24"/>
          <w:szCs w:val="24"/>
        </w:rPr>
        <w:t>28. 10. 2015 г.</w:t>
      </w:r>
    </w:p>
    <w:p w:rsidR="003B5259" w:rsidRPr="00BE6376" w:rsidRDefault="003B5259" w:rsidP="00BE6376">
      <w:pPr>
        <w:ind w:left="851" w:right="849"/>
      </w:pPr>
    </w:p>
    <w:sectPr w:rsidR="003B5259" w:rsidRPr="00BE6376" w:rsidSect="007A06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E8B" w:rsidRDefault="004E2E8B" w:rsidP="007A06DE">
      <w:pPr>
        <w:spacing w:after="0" w:line="240" w:lineRule="auto"/>
      </w:pPr>
      <w:r>
        <w:separator/>
      </w:r>
    </w:p>
  </w:endnote>
  <w:endnote w:type="continuationSeparator" w:id="0">
    <w:p w:rsidR="004E2E8B" w:rsidRDefault="004E2E8B" w:rsidP="007A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DE" w:rsidRDefault="007A06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DE" w:rsidRDefault="007A06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DE" w:rsidRDefault="007A06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E8B" w:rsidRDefault="004E2E8B" w:rsidP="007A06DE">
      <w:pPr>
        <w:spacing w:after="0" w:line="240" w:lineRule="auto"/>
      </w:pPr>
      <w:r>
        <w:separator/>
      </w:r>
    </w:p>
  </w:footnote>
  <w:footnote w:type="continuationSeparator" w:id="0">
    <w:p w:rsidR="004E2E8B" w:rsidRDefault="004E2E8B" w:rsidP="007A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DE" w:rsidRDefault="000E353D">
    <w:pPr>
      <w:pStyle w:val="Header"/>
    </w:pPr>
    <w:r w:rsidRPr="000E353D"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0" o:spid="_x0000_s2053" type="#_x0000_t75" style="position:absolute;margin-left:0;margin-top:0;width:595.15pt;height:804.65pt;z-index:-251657216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DE" w:rsidRDefault="000E353D">
    <w:pPr>
      <w:pStyle w:val="Header"/>
    </w:pPr>
    <w:r w:rsidRPr="000E353D"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81" o:spid="_x0000_s2054" type="#_x0000_t75" style="position:absolute;margin-left:0;margin-top:0;width:595.15pt;height:804.65pt;z-index:-251656192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DE" w:rsidRDefault="000E353D">
    <w:pPr>
      <w:pStyle w:val="Header"/>
    </w:pPr>
    <w:r w:rsidRPr="000E353D"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37279" o:spid="_x0000_s2052" type="#_x0000_t75" style="position:absolute;margin-left:0;margin-top:0;width:595.15pt;height:804.65pt;z-index:-251658240;mso-position-horizontal:center;mso-position-horizontal-relative:margin;mso-position-vertical:center;mso-position-vertical-relative:margin" o:allowincell="f">
          <v:imagedata r:id="rId1" o:title="reklamni materiali BB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A06DE"/>
    <w:rsid w:val="0003059F"/>
    <w:rsid w:val="00061E46"/>
    <w:rsid w:val="000E353D"/>
    <w:rsid w:val="00132F00"/>
    <w:rsid w:val="003965FC"/>
    <w:rsid w:val="003B5259"/>
    <w:rsid w:val="004B4D2F"/>
    <w:rsid w:val="004E2E8B"/>
    <w:rsid w:val="005873C8"/>
    <w:rsid w:val="005966A0"/>
    <w:rsid w:val="005D4B91"/>
    <w:rsid w:val="00762DD8"/>
    <w:rsid w:val="007A06DE"/>
    <w:rsid w:val="00855C8E"/>
    <w:rsid w:val="008B4013"/>
    <w:rsid w:val="00930F7A"/>
    <w:rsid w:val="00A122FD"/>
    <w:rsid w:val="00A65DF3"/>
    <w:rsid w:val="00BB237E"/>
    <w:rsid w:val="00BE6376"/>
    <w:rsid w:val="00D5471A"/>
    <w:rsid w:val="00E25133"/>
    <w:rsid w:val="00EA3D18"/>
    <w:rsid w:val="00F61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06DE"/>
  </w:style>
  <w:style w:type="paragraph" w:styleId="Footer">
    <w:name w:val="footer"/>
    <w:basedOn w:val="Normal"/>
    <w:link w:val="FooterChar"/>
    <w:uiPriority w:val="99"/>
    <w:semiHidden/>
    <w:unhideWhenUsed/>
    <w:rsid w:val="007A0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06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07FFF-DC59-4B49-A2F5-8E7EAD7C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FilipPavlov</dc:creator>
  <cp:lastModifiedBy>Dimi</cp:lastModifiedBy>
  <cp:revision>6</cp:revision>
  <cp:lastPrinted>2015-10-28T15:52:00Z</cp:lastPrinted>
  <dcterms:created xsi:type="dcterms:W3CDTF">2015-10-29T06:39:00Z</dcterms:created>
  <dcterms:modified xsi:type="dcterms:W3CDTF">2015-10-29T09:37:00Z</dcterms:modified>
</cp:coreProperties>
</file>